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C1411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Bláthy Ottó Szakgimnáziuma, Szakközépiskolája és Kollégiuma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 tagintézménye – </w:t>
      </w:r>
      <w:bookmarkEnd w:id="0"/>
      <w:r w:rsidR="009470C7">
        <w:rPr>
          <w:rFonts w:ascii="Times New Roman" w:eastAsia="Times New Roman" w:hAnsi="Times New Roman" w:cs="Times New Roman"/>
          <w:sz w:val="48"/>
          <w:szCs w:val="48"/>
        </w:rPr>
        <w:t>Bercsényi úti épület beléptető rendszerének beszerzése</w:t>
      </w:r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számára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45F8">
        <w:rPr>
          <w:rFonts w:ascii="Times New Roman" w:eastAsia="Times New Roman" w:hAnsi="Times New Roman" w:cs="Times New Roman"/>
          <w:sz w:val="24"/>
          <w:szCs w:val="24"/>
        </w:rPr>
        <w:t>felnőtt oktatás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D45F8" w:rsidRDefault="00C45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Beléptető rendszer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– 1 db</w:t>
      </w:r>
    </w:p>
    <w:p w:rsidR="00C4526B" w:rsidRDefault="00C45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0 Tata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C4149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06-34-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586-563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titkarsag@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blathy-tata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4C4149" w:rsidRDefault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„Tatabányai Szakképzési 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b/>
          <w:sz w:val="24"/>
          <w:szCs w:val="24"/>
        </w:rPr>
        <w:t>Bercsényi úti épület beléptető rendszerének beszerzése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D0787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5F0FBF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Bláthy Ottó Szakgimnáziuma, Szakközépiskolája és 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Kollégiuma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00 Tata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B5099" w:rsidRDefault="000B5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10.2.3./ Szállítási határidő (nap) – Pontszám: 10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január 1</w:t>
      </w:r>
      <w:r w:rsidR="00C4526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452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4526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8. január 1</w:t>
      </w:r>
      <w:r w:rsidR="00C452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70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2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5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0 óra.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F61CB6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FE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 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70/400-69-18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>-ban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2018. 01. 1</w:t>
      </w:r>
      <w:r w:rsidR="00C452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4662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C57C01" w:rsidRPr="00C57C01" w:rsidRDefault="00C57C01" w:rsidP="00C57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</w:p>
          <w:p w:rsidR="006723E5" w:rsidRDefault="00C57C01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Bláthy Ottó Szakgimnáziuma, Szakközépiskolája és Kollégiuma tagintézménye – </w:t>
            </w:r>
            <w:r w:rsidR="009470C7" w:rsidRPr="009470C7">
              <w:rPr>
                <w:rFonts w:ascii="Times New Roman" w:eastAsia="Times New Roman" w:hAnsi="Times New Roman" w:cs="Times New Roman"/>
                <w:sz w:val="24"/>
                <w:szCs w:val="24"/>
              </w:rPr>
              <w:t>Bercsényi úti épület beléptető rendszerének beszerzése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723E5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AF29D7" w:rsidRPr="00AF2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2356FE" w:rsidRDefault="00235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határidő: ……………………………………nap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2F1A7B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0321F0" w:rsidRPr="00032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BB6296" w:rsidRPr="00BB62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624033" w:rsidRP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9470C7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Társaságunk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2D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C4526B" w:rsidRPr="009470C7">
        <w:rPr>
          <w:rFonts w:ascii="Times New Roman" w:eastAsia="Times New Roman" w:hAnsi="Times New Roman" w:cs="Times New Roman"/>
          <w:sz w:val="24"/>
          <w:szCs w:val="24"/>
        </w:rPr>
        <w:t>Bercsényi úti épület beléptető rendszerének 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5235"/>
        <w:gridCol w:w="1134"/>
        <w:gridCol w:w="1134"/>
      </w:tblGrid>
      <w:tr w:rsidR="000F0BD7" w:rsidTr="00BF66B3">
        <w:trPr>
          <w:trHeight w:val="476"/>
          <w:jc w:val="center"/>
        </w:trPr>
        <w:tc>
          <w:tcPr>
            <w:tcW w:w="1423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5235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</w:tr>
      <w:tr w:rsidR="000F0BD7" w:rsidTr="00BF66B3">
        <w:trPr>
          <w:trHeight w:val="2656"/>
          <w:jc w:val="center"/>
        </w:trPr>
        <w:tc>
          <w:tcPr>
            <w:tcW w:w="1423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</w:p>
        </w:tc>
        <w:tc>
          <w:tcPr>
            <w:tcW w:w="5235" w:type="dxa"/>
          </w:tcPr>
          <w:p w:rsidR="000F0BD7" w:rsidRDefault="000F0BD7" w:rsidP="00AF29D7">
            <w:pPr>
              <w:rPr>
                <w:rFonts w:cstheme="minorHAnsi"/>
                <w:b/>
              </w:rPr>
            </w:pP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 xml:space="preserve">egyedi beléptető eszköz (gyorskapu, </w:t>
            </w:r>
            <w:proofErr w:type="gramStart"/>
            <w:r>
              <w:t>forgókereszt,</w:t>
            </w:r>
            <w:proofErr w:type="gramEnd"/>
            <w:r>
              <w:t xml:space="preserve"> stb.):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minimum 2 utas 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proofErr w:type="spellStart"/>
            <w:r>
              <w:t>kétirányú</w:t>
            </w:r>
            <w:proofErr w:type="spellEnd"/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zárt és nyitott üzemmód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fedett kültéri - fűtés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áthaladási szélesség 700-900 mm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áthaladási sebesség minimum 30 fő /perc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szálcsiszolt acél burkolat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terelőkorlátokkal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vészhelyzeti mód (folyamatosan nyitva vagy karleejtés)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fényjelző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beépített olvasó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akkumulátoros mód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kapuk mozgatható platformra építve (eltávolítható)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>Azonosítás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proofErr w:type="spellStart"/>
            <w:r>
              <w:t>Mifare</w:t>
            </w:r>
            <w:proofErr w:type="spellEnd"/>
            <w:r>
              <w:t xml:space="preserve"> 13,56 MHz kártyaolvasó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26-bit </w:t>
            </w:r>
            <w:proofErr w:type="spellStart"/>
            <w:r>
              <w:t>Wiegand</w:t>
            </w:r>
            <w:proofErr w:type="spellEnd"/>
            <w:r>
              <w:t xml:space="preserve"> </w:t>
            </w:r>
            <w:proofErr w:type="spellStart"/>
            <w:r>
              <w:t>protokol</w:t>
            </w:r>
            <w:proofErr w:type="spellEnd"/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vandálbiztos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1000 db </w:t>
            </w:r>
            <w:proofErr w:type="spellStart"/>
            <w:r>
              <w:t>Mifare</w:t>
            </w:r>
            <w:proofErr w:type="spellEnd"/>
            <w:r>
              <w:t xml:space="preserve"> Classic nyomtatható kártya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>Vezérlés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négycsatornás (2 kapu, 2 irány)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TCP/IP kapcsolat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minimum 50 ezer esemény tárolása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minimum 1200 felhasználó tárolása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tűz bemenet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akkumulátoros tápegység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órarend kezelése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osztályok kezelése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proofErr w:type="gramStart"/>
            <w:r>
              <w:t>on-line</w:t>
            </w:r>
            <w:proofErr w:type="gramEnd"/>
            <w:r>
              <w:t xml:space="preserve"> és </w:t>
            </w:r>
            <w:proofErr w:type="spellStart"/>
            <w:r>
              <w:t>off</w:t>
            </w:r>
            <w:proofErr w:type="spellEnd"/>
            <w:r>
              <w:t>-line mód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 xml:space="preserve">Rádiós távirányító 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4 csatorna (két út/két irány)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 xml:space="preserve">Portai fix kezelő 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Nyitás, zárás, állandó nyitás</w:t>
            </w:r>
          </w:p>
          <w:p w:rsidR="00BF66B3" w:rsidRDefault="00BF66B3" w:rsidP="00BF66B3">
            <w:pPr>
              <w:pStyle w:val="Listaszerbekezds"/>
            </w:pP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lastRenderedPageBreak/>
              <w:t>Biztonsági kamera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8 db 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4 </w:t>
            </w:r>
            <w:proofErr w:type="spellStart"/>
            <w:r>
              <w:t>Mpx</w:t>
            </w:r>
            <w:proofErr w:type="spellEnd"/>
            <w:r>
              <w:t xml:space="preserve"> IP vagy AHD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objektív 3,6 mm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8 csatornás központi 12V tápegység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video </w:t>
            </w:r>
            <w:proofErr w:type="spellStart"/>
            <w:r>
              <w:t>balun</w:t>
            </w:r>
            <w:proofErr w:type="spellEnd"/>
            <w:r>
              <w:t xml:space="preserve"> (UTP jelátvitel) 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>Biztonsági rögzítő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8 csatorna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2 TB HDD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HDMI, VGA, TCP/IP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4 </w:t>
            </w:r>
            <w:proofErr w:type="spellStart"/>
            <w:r>
              <w:t>Mpx</w:t>
            </w:r>
            <w:proofErr w:type="spellEnd"/>
            <w:r>
              <w:t xml:space="preserve">/25 </w:t>
            </w:r>
            <w:proofErr w:type="spellStart"/>
            <w:r>
              <w:t>fps</w:t>
            </w:r>
            <w:proofErr w:type="spellEnd"/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proofErr w:type="spellStart"/>
            <w:r>
              <w:t>Infra</w:t>
            </w:r>
            <w:proofErr w:type="spellEnd"/>
            <w:r>
              <w:t xml:space="preserve"> reflektor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2 db kültéri 12V DC 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 xml:space="preserve">20 méter </w:t>
            </w:r>
          </w:p>
          <w:p w:rsidR="00C4526B" w:rsidRDefault="00C4526B" w:rsidP="00C4526B">
            <w:pPr>
              <w:pStyle w:val="Listaszerbekezds"/>
              <w:numPr>
                <w:ilvl w:val="0"/>
                <w:numId w:val="16"/>
              </w:numPr>
            </w:pPr>
            <w:r>
              <w:t>Vésznyitó</w:t>
            </w:r>
          </w:p>
          <w:p w:rsidR="00C4526B" w:rsidRDefault="00C4526B" w:rsidP="00C4526B">
            <w:pPr>
              <w:pStyle w:val="Listaszerbekezds"/>
              <w:numPr>
                <w:ilvl w:val="1"/>
                <w:numId w:val="16"/>
              </w:numPr>
            </w:pPr>
            <w:r>
              <w:t>üvegtöréses; 2 darab</w:t>
            </w:r>
          </w:p>
          <w:p w:rsidR="00C4526B" w:rsidRPr="006802A8" w:rsidRDefault="00C4526B" w:rsidP="00C4526B">
            <w:pPr>
              <w:pStyle w:val="Listaszerbekezds"/>
              <w:numPr>
                <w:ilvl w:val="0"/>
                <w:numId w:val="17"/>
              </w:numPr>
            </w:pPr>
            <w:r>
              <w:t>Kábelek (UTP, 10+2 biztonságtechnikai)</w:t>
            </w:r>
          </w:p>
          <w:p w:rsidR="000F0BD7" w:rsidRPr="00E95E46" w:rsidRDefault="000F0BD7" w:rsidP="00C4526B">
            <w:pPr>
              <w:ind w:left="851" w:hanging="56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543CC9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543CC9" w:rsidRPr="00543CC9" w:rsidRDefault="00543CC9" w:rsidP="00543CC9">
      <w:pPr>
        <w:spacing w:line="240" w:lineRule="atLeast"/>
        <w:ind w:left="4395" w:hanging="4395"/>
        <w:rPr>
          <w:rFonts w:ascii="Times New Roman" w:hAnsi="Times New Roman" w:cs="Times New Roman"/>
          <w:sz w:val="24"/>
          <w:szCs w:val="24"/>
          <w:lang w:val="da-DK"/>
        </w:rPr>
      </w:pPr>
      <w:r w:rsidRPr="00543CC9">
        <w:rPr>
          <w:rFonts w:ascii="Times New Roman" w:hAnsi="Times New Roman" w:cs="Times New Roman"/>
          <w:sz w:val="24"/>
          <w:szCs w:val="24"/>
          <w:lang w:val="da-DK"/>
        </w:rPr>
        <w:t>érintett köznevelési intézmény megnevezése: Bláthy Ottó Szakgimnáziuma, Szakközépiskolája és Kollégiuma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másrészről a: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r w:rsidRPr="00862137">
        <w:rPr>
          <w:i w:val="0"/>
          <w:iCs/>
          <w:szCs w:val="24"/>
        </w:rPr>
        <w:t>cégnév: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cégjegyzékszáma: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433499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Pr="00862137">
        <w:rPr>
          <w:rFonts w:ascii="Times New Roman" w:hAnsi="Times New Roman" w:cs="Times New Roman"/>
          <w:b/>
          <w:sz w:val="24"/>
          <w:szCs w:val="24"/>
        </w:rPr>
        <w:t>eszközök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433499" w:rsidRDefault="0043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  <w:gridCol w:w="1134"/>
        <w:gridCol w:w="708"/>
        <w:gridCol w:w="851"/>
        <w:gridCol w:w="850"/>
      </w:tblGrid>
      <w:tr w:rsidR="00433499" w:rsidTr="00433499">
        <w:trPr>
          <w:trHeight w:val="476"/>
        </w:trPr>
        <w:tc>
          <w:tcPr>
            <w:tcW w:w="709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543CC9" w:rsidTr="00543CC9">
        <w:trPr>
          <w:trHeight w:val="2406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bookmarkStart w:id="7" w:name="_GoBack" w:colFirst="1" w:colLast="1"/>
            <w:r w:rsidRPr="00E95E46">
              <w:rPr>
                <w:rFonts w:cstheme="minorHAnsi"/>
              </w:rPr>
              <w:t>1.</w:t>
            </w:r>
          </w:p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43CC9" w:rsidRDefault="00543CC9" w:rsidP="00543CC9">
            <w:pPr>
              <w:rPr>
                <w:rFonts w:cstheme="minorHAnsi"/>
                <w:b/>
              </w:rPr>
            </w:pP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 xml:space="preserve">egyedi beléptető eszköz (gyorskapu, </w:t>
            </w:r>
            <w:proofErr w:type="gramStart"/>
            <w:r>
              <w:t>forgókereszt,</w:t>
            </w:r>
            <w:proofErr w:type="gramEnd"/>
            <w:r>
              <w:t xml:space="preserve"> stb.):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minimum 2 utas 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proofErr w:type="spellStart"/>
            <w:r>
              <w:t>kétirányú</w:t>
            </w:r>
            <w:proofErr w:type="spellEnd"/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zárt és nyitott üzemmód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fedett kültéri - fűtés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áthaladási szélesség 700-900 mm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áthaladási sebesség minimum 30 fő /perc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szálcsiszolt acél burkolat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terelőkorlátokkal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vészhelyzeti mód (folyamatosan nyitva vagy karleejtés)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fényjelző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beépített olvasó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akkumulátoros mód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kapuk mozgatható platformra építve (eltávolítható)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>Azonosítás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proofErr w:type="spellStart"/>
            <w:r>
              <w:t>Mifare</w:t>
            </w:r>
            <w:proofErr w:type="spellEnd"/>
            <w:r>
              <w:t xml:space="preserve"> 13,56 MHz kártyaolvasó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26-bit </w:t>
            </w:r>
            <w:proofErr w:type="spellStart"/>
            <w:r>
              <w:t>Wiegand</w:t>
            </w:r>
            <w:proofErr w:type="spellEnd"/>
            <w:r>
              <w:t xml:space="preserve"> </w:t>
            </w:r>
            <w:proofErr w:type="spellStart"/>
            <w:r>
              <w:t>protokol</w:t>
            </w:r>
            <w:proofErr w:type="spellEnd"/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vandálbiztos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1000 db </w:t>
            </w:r>
            <w:proofErr w:type="spellStart"/>
            <w:r>
              <w:t>Mifare</w:t>
            </w:r>
            <w:proofErr w:type="spellEnd"/>
            <w:r>
              <w:t xml:space="preserve"> Classic nyomtatható kártya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>Vezérlés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négycsatornás (2 kapu, 2 irány)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TCP/IP kapcsolat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minimum 50 ezer esemény tárolása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minimum 1200 felhasználó tárolása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tűz bemenet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akkumulátoros tápegység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órarend kezelése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osztályok kezelése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proofErr w:type="gramStart"/>
            <w:r>
              <w:t>on-line</w:t>
            </w:r>
            <w:proofErr w:type="gramEnd"/>
            <w:r>
              <w:t xml:space="preserve"> és </w:t>
            </w:r>
            <w:proofErr w:type="spellStart"/>
            <w:r>
              <w:t>off</w:t>
            </w:r>
            <w:proofErr w:type="spellEnd"/>
            <w:r>
              <w:t>-line mód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 xml:space="preserve">Rádiós távirányító 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4 csatorna (két út/két irány)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 xml:space="preserve">Portai fix kezelő 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Nyitás, zárás, állandó nyitás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>Biztonsági kamera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8 db 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4 </w:t>
            </w:r>
            <w:proofErr w:type="spellStart"/>
            <w:r>
              <w:t>Mpx</w:t>
            </w:r>
            <w:proofErr w:type="spellEnd"/>
            <w:r>
              <w:t xml:space="preserve"> IP vagy AHD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objektív 3,6 mm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8 csatornás központi 12V tápegység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video </w:t>
            </w:r>
            <w:proofErr w:type="spellStart"/>
            <w:r>
              <w:t>balun</w:t>
            </w:r>
            <w:proofErr w:type="spellEnd"/>
            <w:r>
              <w:t xml:space="preserve"> (UTP jelátvitel) 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>Biztonsági rögzítő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8 csatorna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2 TB HDD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HDMI, VGA, TCP/IP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lastRenderedPageBreak/>
              <w:t xml:space="preserve">4 </w:t>
            </w:r>
            <w:proofErr w:type="spellStart"/>
            <w:r>
              <w:t>Mpx</w:t>
            </w:r>
            <w:proofErr w:type="spellEnd"/>
            <w:r>
              <w:t xml:space="preserve">/25 </w:t>
            </w:r>
            <w:proofErr w:type="spellStart"/>
            <w:r>
              <w:t>fps</w:t>
            </w:r>
            <w:proofErr w:type="spellEnd"/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proofErr w:type="spellStart"/>
            <w:r>
              <w:t>Infra</w:t>
            </w:r>
            <w:proofErr w:type="spellEnd"/>
            <w:r>
              <w:t xml:space="preserve"> reflektor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2 db kültéri 12V DC 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 xml:space="preserve">20 méter </w:t>
            </w:r>
          </w:p>
          <w:p w:rsidR="001E4E4F" w:rsidRDefault="001E4E4F" w:rsidP="001E4E4F">
            <w:pPr>
              <w:pStyle w:val="Listaszerbekezds"/>
              <w:numPr>
                <w:ilvl w:val="0"/>
                <w:numId w:val="16"/>
              </w:numPr>
            </w:pPr>
            <w:r>
              <w:t>Vésznyitó</w:t>
            </w:r>
          </w:p>
          <w:p w:rsidR="001E4E4F" w:rsidRDefault="001E4E4F" w:rsidP="001E4E4F">
            <w:pPr>
              <w:pStyle w:val="Listaszerbekezds"/>
              <w:numPr>
                <w:ilvl w:val="1"/>
                <w:numId w:val="16"/>
              </w:numPr>
            </w:pPr>
            <w:r>
              <w:t>üvegtöréses; 2 darab</w:t>
            </w:r>
          </w:p>
          <w:p w:rsidR="001E4E4F" w:rsidRPr="006802A8" w:rsidRDefault="001E4E4F" w:rsidP="001E4E4F">
            <w:pPr>
              <w:pStyle w:val="Listaszerbekezds"/>
              <w:numPr>
                <w:ilvl w:val="0"/>
                <w:numId w:val="17"/>
              </w:numPr>
            </w:pPr>
            <w:r>
              <w:t>Kábelek (UTP, 10+2 biztonságtechnikai)</w:t>
            </w:r>
          </w:p>
          <w:p w:rsidR="00543CC9" w:rsidRPr="00E95E46" w:rsidRDefault="00543CC9" w:rsidP="00543C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lastRenderedPageBreak/>
              <w:t>db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bookmarkEnd w:id="7"/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</w:tbl>
    <w:p w:rsidR="00433499" w:rsidRDefault="00433499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2./</w:t>
      </w:r>
      <w:r w:rsidRPr="007F4309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3./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alapján történik. Felek rögzítik, hogy a teljesítési (szállítási) határidő a mai naptól számított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>.  munkanap.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4./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 A felek rögzítik, hogy a Szállító által vállalt garancia, a nyertes pályázat alapján az üzembehelyezéstől/átadástól számított …………. 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5./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a termék átadás a Megrendelő telephelyén történik: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TSZC Bláthy Ottó Szakgimnáziuma, Szakközépiskolája és Kollégiuma</w:t>
      </w:r>
    </w:p>
    <w:p w:rsid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Tagintézmény pontos címe: </w:t>
      </w:r>
      <w:r>
        <w:rPr>
          <w:rFonts w:ascii="Times New Roman" w:hAnsi="Times New Roman" w:cs="Times New Roman"/>
          <w:sz w:val="24"/>
          <w:szCs w:val="24"/>
        </w:rPr>
        <w:t>2890 Tata, Hősök tere 9.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9">
        <w:rPr>
          <w:rFonts w:ascii="Times New Roman" w:hAnsi="Times New Roman" w:cs="Times New Roman"/>
          <w:sz w:val="24"/>
          <w:szCs w:val="24"/>
        </w:rPr>
        <w:t xml:space="preserve">megbízottja a Szállító által kibocsájtott számla aláírásával igazol. </w:t>
      </w:r>
    </w:p>
    <w:p w:rsidR="007F4309" w:rsidRPr="007F4309" w:rsidRDefault="007F4309" w:rsidP="007F4309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6./</w:t>
      </w:r>
      <w:r w:rsidRPr="007F4309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7./</w:t>
      </w:r>
      <w:r w:rsidRPr="007F4309"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maradéktalan és határidőben való teljesítésének esetére ……………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 Ft + ÁFA összegű  díjra jogosult.</w:t>
      </w:r>
    </w:p>
    <w:p w:rsidR="007F4309" w:rsidRPr="007F4309" w:rsidRDefault="007F4309" w:rsidP="007F430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8./</w:t>
      </w:r>
      <w:r w:rsidRPr="007F4309"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9./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10./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azonnali hatállyal felmondani a másik fél súlyosan szerződésszegő magatartása esetén, így különösen: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ha a Szállító a szállítással késedelembe esik és a Megrendelő faxon vagy e-mailben </w:t>
      </w:r>
      <w:r w:rsidRPr="007F4309">
        <w:rPr>
          <w:rFonts w:ascii="Times New Roman" w:hAnsi="Times New Roman" w:cs="Times New Roman"/>
          <w:sz w:val="24"/>
          <w:szCs w:val="24"/>
        </w:rPr>
        <w:lastRenderedPageBreak/>
        <w:t>közölt írásbeli felszólítása ellenére szállítási kötelezettségének azonnal nem tesz eleget.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major esetén egyik fél sem vonható felelősségre, így a felek ilyen esetben eltekintenek az egymással szembeni kárigénytől.</w:t>
      </w:r>
    </w:p>
    <w:p w:rsidR="007F4309" w:rsidRPr="007F4309" w:rsidRDefault="00E2142C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11./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12./</w:t>
      </w:r>
      <w:r w:rsidRPr="007F4309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862137" w:rsidRPr="0043349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4"/>
          <w:szCs w:val="4"/>
        </w:rPr>
      </w:pPr>
      <w:r w:rsidRPr="007F4309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>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 xml:space="preserve">. </w:t>
      </w:r>
      <w:r w:rsidR="00433499">
        <w:rPr>
          <w:rFonts w:ascii="Times New Roman" w:hAnsi="Times New Roman" w:cs="Times New Roman"/>
          <w:sz w:val="24"/>
          <w:szCs w:val="24"/>
        </w:rPr>
        <w:t xml:space="preserve">              hó        napján</w:t>
      </w:r>
    </w:p>
    <w:p w:rsidR="00423948" w:rsidRPr="00423948" w:rsidRDefault="00423948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433499"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B7" w:rsidRDefault="004407B7" w:rsidP="0042394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  <w:tr w:rsidR="007E6858" w:rsidRPr="00862137" w:rsidTr="00433499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C7" w:rsidRDefault="009470C7">
      <w:pPr>
        <w:spacing w:after="0" w:line="240" w:lineRule="auto"/>
      </w:pPr>
      <w:r>
        <w:separator/>
      </w:r>
    </w:p>
  </w:endnote>
  <w:endnote w:type="continuationSeparator" w:id="0">
    <w:p w:rsidR="009470C7" w:rsidRDefault="009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C7" w:rsidRDefault="009470C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4E4F">
      <w:rPr>
        <w:noProof/>
      </w:rPr>
      <w:t>25</w:t>
    </w:r>
    <w:r>
      <w:fldChar w:fldCharType="end"/>
    </w:r>
  </w:p>
  <w:p w:rsidR="009470C7" w:rsidRDefault="009470C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C7" w:rsidRDefault="009470C7">
      <w:pPr>
        <w:spacing w:after="0" w:line="240" w:lineRule="auto"/>
      </w:pPr>
      <w:r>
        <w:separator/>
      </w:r>
    </w:p>
  </w:footnote>
  <w:footnote w:type="continuationSeparator" w:id="0">
    <w:p w:rsidR="009470C7" w:rsidRDefault="009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C7" w:rsidRDefault="009470C7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3550DAD"/>
    <w:multiLevelType w:val="hybridMultilevel"/>
    <w:tmpl w:val="7938B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948"/>
    <w:multiLevelType w:val="hybridMultilevel"/>
    <w:tmpl w:val="FF3E7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5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F0BD7"/>
    <w:rsid w:val="000F0BEA"/>
    <w:rsid w:val="000F5B98"/>
    <w:rsid w:val="000F5FC2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1E4E4F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82172"/>
    <w:rsid w:val="00396614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31225"/>
    <w:rsid w:val="00433499"/>
    <w:rsid w:val="0043599B"/>
    <w:rsid w:val="004407B7"/>
    <w:rsid w:val="00446715"/>
    <w:rsid w:val="00447A79"/>
    <w:rsid w:val="00450EE6"/>
    <w:rsid w:val="004526F2"/>
    <w:rsid w:val="004538A5"/>
    <w:rsid w:val="00465930"/>
    <w:rsid w:val="00466297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4DEF"/>
    <w:rsid w:val="005425E8"/>
    <w:rsid w:val="00543CC9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527"/>
    <w:rsid w:val="00605ED0"/>
    <w:rsid w:val="00617AF2"/>
    <w:rsid w:val="00624033"/>
    <w:rsid w:val="00627B89"/>
    <w:rsid w:val="00635F81"/>
    <w:rsid w:val="00661E4A"/>
    <w:rsid w:val="006704E2"/>
    <w:rsid w:val="006723E5"/>
    <w:rsid w:val="006859F4"/>
    <w:rsid w:val="00686BD8"/>
    <w:rsid w:val="006A004B"/>
    <w:rsid w:val="006C02F4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739E"/>
    <w:rsid w:val="007A71B8"/>
    <w:rsid w:val="007B5166"/>
    <w:rsid w:val="007B64FF"/>
    <w:rsid w:val="007C22EF"/>
    <w:rsid w:val="007E6858"/>
    <w:rsid w:val="007F4309"/>
    <w:rsid w:val="007F5C1E"/>
    <w:rsid w:val="00820439"/>
    <w:rsid w:val="008342DA"/>
    <w:rsid w:val="0084237A"/>
    <w:rsid w:val="0085045C"/>
    <w:rsid w:val="008506D8"/>
    <w:rsid w:val="00862137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470C7"/>
    <w:rsid w:val="0095045C"/>
    <w:rsid w:val="0096607E"/>
    <w:rsid w:val="00981659"/>
    <w:rsid w:val="0099771B"/>
    <w:rsid w:val="009A4077"/>
    <w:rsid w:val="009C09EA"/>
    <w:rsid w:val="009C2877"/>
    <w:rsid w:val="009C4020"/>
    <w:rsid w:val="009D070F"/>
    <w:rsid w:val="009D45F8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A0CE2"/>
    <w:rsid w:val="00AA781A"/>
    <w:rsid w:val="00AC1A0E"/>
    <w:rsid w:val="00AC390C"/>
    <w:rsid w:val="00AD035B"/>
    <w:rsid w:val="00AF29D7"/>
    <w:rsid w:val="00B015CF"/>
    <w:rsid w:val="00B0562E"/>
    <w:rsid w:val="00B1174B"/>
    <w:rsid w:val="00B276DD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F4D22"/>
    <w:rsid w:val="00BF66B3"/>
    <w:rsid w:val="00BF7A64"/>
    <w:rsid w:val="00C1411E"/>
    <w:rsid w:val="00C24168"/>
    <w:rsid w:val="00C2741E"/>
    <w:rsid w:val="00C36B5B"/>
    <w:rsid w:val="00C401BF"/>
    <w:rsid w:val="00C43A99"/>
    <w:rsid w:val="00C4526B"/>
    <w:rsid w:val="00C4741F"/>
    <w:rsid w:val="00C52C64"/>
    <w:rsid w:val="00C55B20"/>
    <w:rsid w:val="00C57C01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63827"/>
    <w:rsid w:val="00D66AAC"/>
    <w:rsid w:val="00D7432D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142C"/>
    <w:rsid w:val="00E230CF"/>
    <w:rsid w:val="00E271F1"/>
    <w:rsid w:val="00E366BB"/>
    <w:rsid w:val="00E53F8E"/>
    <w:rsid w:val="00E627C4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05DE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CE64-F6FB-4DDD-9F25-34C00EC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37</Pages>
  <Words>6455</Words>
  <Characters>44542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Sipos-Goór Georgina</cp:lastModifiedBy>
  <cp:revision>58</cp:revision>
  <cp:lastPrinted>2018-01-11T15:36:00Z</cp:lastPrinted>
  <dcterms:created xsi:type="dcterms:W3CDTF">2017-09-08T07:16:00Z</dcterms:created>
  <dcterms:modified xsi:type="dcterms:W3CDTF">2018-01-15T14:43:00Z</dcterms:modified>
</cp:coreProperties>
</file>